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COMUNE DI SAN MAURO MARCHESATO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 di Crotone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300" w:lineRule="auto"/>
        <w:jc w:val="center"/>
        <w:rPr>
          <w:rFonts w:ascii="Arial" w:cs="Arial" w:eastAsia="Arial" w:hAnsi="Arial"/>
          <w:b w:val="1"/>
          <w:bCs w:val="1"/>
          <w:color w:val="4a5568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a5568"/>
          <w:sz w:val="20"/>
          <w:szCs w:val="20"/>
          <w:rtl w:val="0"/>
        </w:rPr>
        <w:t xml:space="preserve">Settore Finanziario e Tributi</w:t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300" w:lineRule="auto"/>
        <w:jc w:val="center"/>
        <w:rPr>
          <w:rFonts w:ascii="Arial" w:cs="Arial" w:eastAsia="Arial" w:hAnsi="Arial"/>
          <w:color w:val="1a365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a365d"/>
          <w:sz w:val="28"/>
          <w:szCs w:val="28"/>
          <w:rtl w:val="0"/>
        </w:rPr>
        <w:t xml:space="preserve">RICHIESTA DI SITUAZIONE DEBITORIA AI FINI DELL'ADESIONE ALLA DEFINIZIONE AGEVOLATA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i w:val="1"/>
          <w:iCs w:val="1"/>
          <w:color w:val="4a5568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a5568"/>
          <w:sz w:val="20"/>
          <w:szCs w:val="20"/>
          <w:rtl w:val="0"/>
        </w:rPr>
        <w:t xml:space="preserve">Approvata con Deliberazione del Consiglio Comunale n. 13 del 29/06/2026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lineRule="auto"/>
        <w:jc w:val="center"/>
        <w:rPr>
          <w:rFonts w:ascii="Arial" w:cs="Arial" w:eastAsia="Arial" w:hAnsi="Arial"/>
          <w:i w:val="1"/>
          <w:iCs w:val="1"/>
          <w:color w:val="4a5568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a5568"/>
          <w:sz w:val="20"/>
          <w:szCs w:val="20"/>
          <w:rtl w:val="0"/>
        </w:rPr>
        <w:t xml:space="preserve">(Ai sensi dell'art. 1, commi da 102 a 111, della Legge 30 dicembre 2025, n. 199)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5" w:before="180" w:line="311.9999885559082" w:lineRule="auto"/>
        <w:ind w:left="480" w:right="180" w:firstLine="0"/>
        <w:jc w:val="both"/>
        <w:rPr>
          <w:rFonts w:ascii="Arial" w:cs="Arial" w:eastAsia="Arial" w:hAnsi="Arial"/>
          <w:sz w:val="20"/>
          <w:szCs w:val="20"/>
          <w:shd w:fill="f7faf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f7fafc" w:val="clear"/>
          <w:rtl w:val="0"/>
        </w:rPr>
        <w:t xml:space="preserve">MODALITÀ DI PRESENTAZIONE:</w:t>
      </w:r>
      <w:r w:rsidDel="00000000" w:rsidR="00000000" w:rsidRPr="00000000">
        <w:rPr>
          <w:rFonts w:ascii="Arial" w:cs="Arial" w:eastAsia="Arial" w:hAnsi="Arial"/>
          <w:sz w:val="20"/>
          <w:szCs w:val="20"/>
          <w:shd w:fill="f7fafc" w:val="clear"/>
          <w:rtl w:val="0"/>
        </w:rPr>
        <w:t xml:space="preserve"> Il presente modulo, debitamente compilato in ogni sua parte e corredato da copia di un documento di riconoscimento in corso di validità, deve essere trasmesso al Comune di San Mauro Marchesato tramite una delle seguenti modalità alternative: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11.9999885559082" w:lineRule="auto"/>
        <w:ind w:left="480" w:right="180" w:hanging="360"/>
        <w:jc w:val="both"/>
      </w:pPr>
      <w:r w:rsidDel="00000000" w:rsidR="00000000" w:rsidRPr="00000000">
        <w:rPr>
          <w:rFonts w:ascii="Arial" w:cs="Arial" w:eastAsia="Arial" w:hAnsi="Arial"/>
          <w:sz w:val="20"/>
          <w:szCs w:val="20"/>
          <w:shd w:fill="f7fafc" w:val="clear"/>
          <w:rtl w:val="0"/>
        </w:rPr>
        <w:t xml:space="preserve">Inviando una comunicazione tramite Posta Elettronica Certificata (PEC) all'indirizzo istituzionale: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f7fafc" w:val="clear"/>
          <w:rtl w:val="0"/>
        </w:rPr>
        <w:t xml:space="preserve">comunesanmauromarchesato@asmepec.it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11.9999885559082" w:lineRule="auto"/>
        <w:ind w:left="480" w:right="180" w:hanging="360"/>
        <w:jc w:val="both"/>
      </w:pPr>
      <w:r w:rsidDel="00000000" w:rsidR="00000000" w:rsidRPr="00000000">
        <w:rPr>
          <w:rFonts w:ascii="Arial" w:cs="Arial" w:eastAsia="Arial" w:hAnsi="Arial"/>
          <w:sz w:val="20"/>
          <w:szCs w:val="20"/>
          <w:shd w:fill="f7fafc" w:val="clear"/>
          <w:rtl w:val="0"/>
        </w:rPr>
        <w:t xml:space="preserve">Presentando la domanda direttamente presso lo sportello dell'Ufficio Tributi / Protocollo del Comune.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SEZIONE I - DATI ANAGRAFICI DEL RICHIEDENTE</w:t>
      </w:r>
    </w:p>
    <w:tbl>
      <w:tblPr>
        <w:tblStyle w:val="Table1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2"/>
        <w:gridCol w:w="2808"/>
        <w:gridCol w:w="936"/>
        <w:gridCol w:w="1404"/>
        <w:gridCol w:w="936"/>
        <w:gridCol w:w="1404"/>
        <w:tblGridChange w:id="0">
          <w:tblGrid>
            <w:gridCol w:w="1872"/>
            <w:gridCol w:w="2808"/>
            <w:gridCol w:w="936"/>
            <w:gridCol w:w="1404"/>
            <w:gridCol w:w="936"/>
            <w:gridCol w:w="14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Cognome e Nome</w:t>
            </w:r>
          </w:p>
        </w:tc>
        <w:tc>
          <w:tcPr>
            <w:gridSpan w:val="5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Nato/a 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Il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Prov.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Residente 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Via / Piazza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Codice Fiscale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Telefono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PEC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 proprio</w:t>
      </w:r>
      <w:r w:rsidDel="00000000" w:rsidR="00000000" w:rsidRPr="00000000">
        <w:rPr>
          <w:rFonts w:ascii="Arial" w:cs="Arial" w:eastAsia="Arial" w:hAnsi="Arial"/>
          <w:rtl w:val="0"/>
        </w:rPr>
        <w:t xml:space="preserve"> (per persone fisiche)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25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 qualità di:</w:t>
      </w:r>
      <w:r w:rsidDel="00000000" w:rsidR="00000000" w:rsidRPr="00000000">
        <w:rPr>
          <w:rFonts w:ascii="Arial" w:cs="Arial" w:eastAsia="Arial" w:hAnsi="Arial"/>
          <w:rtl w:val="0"/>
        </w:rPr>
        <w:t xml:space="preserve"> [ ] Titolare    [ ] Legale Rappresentante    [ ] Tutore    [ ] Curatore    [ ] Altro ____________________</w:t>
      </w:r>
    </w:p>
    <w:p w:rsidR="00000000" w:rsidDel="00000000" w:rsidP="00000000" w:rsidRDefault="00000000" w:rsidRPr="00000000" w14:paraId="0000002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SEZIONE II - DATI DELLA DITTA / SOCIETÀ / ENTE (da compilare solo se ricorre il caso sopra indicato)</w:t>
      </w:r>
    </w:p>
    <w:tbl>
      <w:tblPr>
        <w:tblStyle w:val="Table2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2"/>
        <w:gridCol w:w="3276"/>
        <w:gridCol w:w="1404"/>
        <w:gridCol w:w="2808"/>
        <w:tblGridChange w:id="0">
          <w:tblGrid>
            <w:gridCol w:w="1872"/>
            <w:gridCol w:w="3276"/>
            <w:gridCol w:w="1404"/>
            <w:gridCol w:w="2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Ragione Sociale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Sede legale 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Via / Piazza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Codice Fiscale / P.IVA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30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SEZIONE III - DOMICILIO PER LE COMUNICAZIONI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ELEGGE IL PROPRIO DOMICILIO</w:t>
      </w:r>
      <w:r w:rsidDel="00000000" w:rsidR="00000000" w:rsidRPr="00000000">
        <w:rPr>
          <w:rFonts w:ascii="Arial" w:cs="Arial" w:eastAsia="Arial" w:hAnsi="Arial"/>
          <w:rtl w:val="0"/>
        </w:rPr>
        <w:t xml:space="preserve"> ai fini della trattazione della presente richiesta al seguente indirizzo (da compilare solo se diverso dalla residenza):</w:t>
      </w:r>
    </w:p>
    <w:tbl>
      <w:tblPr>
        <w:tblStyle w:val="Table3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2"/>
        <w:gridCol w:w="3276"/>
        <w:gridCol w:w="1404"/>
        <w:gridCol w:w="2808"/>
        <w:tblGridChange w:id="0">
          <w:tblGrid>
            <w:gridCol w:w="1872"/>
            <w:gridCol w:w="3276"/>
            <w:gridCol w:w="1404"/>
            <w:gridCol w:w="2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Presso (Eventuale domiciliatario)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Comune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Indirizzo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CAP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Provincia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Telefono / Mail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Casella PEC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before="225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OPPURE</w:t>
      </w:r>
      <w:r w:rsidDel="00000000" w:rsidR="00000000" w:rsidRPr="00000000">
        <w:rPr>
          <w:rFonts w:ascii="Arial" w:cs="Arial" w:eastAsia="Arial" w:hAnsi="Arial"/>
          <w:rtl w:val="0"/>
        </w:rPr>
        <w:t xml:space="preserve"> si impegna a comunicare tempestivamente le eventuali variazioni di domicilio, riconoscendo che il Comune di San Mauro Marchesato non assume alcuna responsabilità in caso di irreperibilità del destinatario all'indirizzo anagrafico o di posta elettronica dichiarato.</w:t>
      </w:r>
    </w:p>
    <w:p w:rsidR="00000000" w:rsidDel="00000000" w:rsidP="00000000" w:rsidRDefault="00000000" w:rsidRPr="00000000" w14:paraId="0000004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25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 conoscere l'ammontare delle pendenze a proprio carico che possono essere oggetto di definizione agevolata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 conformità con quanto stabilito dai criteri e dalle disposizioni del Regolamento comunale vigente.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data: ___________________________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 </w:t>
      </w:r>
      <w:r w:rsidDel="00000000" w:rsidR="00000000" w:rsidRPr="00000000">
        <w:rPr>
          <w:rtl w:val="0"/>
        </w:rPr>
        <w:t xml:space="preserve">Richiedente: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50" w:lineRule="auto"/>
        <w:jc w:val="both"/>
        <w:rPr>
          <w:rFonts w:ascii="Arial" w:cs="Arial" w:eastAsia="Arial" w:hAnsi="Arial"/>
          <w:i w:val="1"/>
          <w:iCs w:val="1"/>
          <w:color w:val="718096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i w:val="1"/>
          <w:iCs w:val="1"/>
          <w:color w:val="718096"/>
          <w:sz w:val="18"/>
          <w:szCs w:val="18"/>
          <w:rtl w:val="0"/>
        </w:rPr>
        <w:t xml:space="preserve">* Nota bene: La domanda dovrà essere debitamente compilata in ogni sua parte e obbligatoriamente corredata da copia fotostatica di un documento di riconoscimento del richiedente in corso di validità.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